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17" w:rsidRPr="00A44264" w:rsidRDefault="00FE0317" w:rsidP="00FE0317">
      <w:pPr>
        <w:spacing w:before="240"/>
        <w:jc w:val="right"/>
        <w:rPr>
          <w:sz w:val="22"/>
          <w:szCs w:val="22"/>
        </w:rPr>
      </w:pPr>
    </w:p>
    <w:p w:rsidR="00FE0317" w:rsidRPr="00A44264" w:rsidRDefault="00FE0317" w:rsidP="00FE0317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 xml:space="preserve">общение о существенном </w:t>
      </w:r>
      <w:proofErr w:type="gramStart"/>
      <w:r>
        <w:rPr>
          <w:b/>
          <w:bCs/>
          <w:sz w:val="22"/>
          <w:szCs w:val="22"/>
        </w:rPr>
        <w:t>факте</w:t>
      </w:r>
      <w:r>
        <w:rPr>
          <w:b/>
          <w:bCs/>
          <w:sz w:val="22"/>
          <w:szCs w:val="22"/>
        </w:rPr>
        <w:br/>
        <w:t>“О раскрытии</w:t>
      </w:r>
      <w:proofErr w:type="gramEnd"/>
      <w:r>
        <w:rPr>
          <w:b/>
          <w:bCs/>
          <w:sz w:val="22"/>
          <w:szCs w:val="22"/>
        </w:rPr>
        <w:t xml:space="preserve"> эмитентом ежеквартального отчета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FE0317" w:rsidRPr="00A44264" w:rsidTr="00DD48C1">
        <w:trPr>
          <w:cantSplit/>
        </w:trPr>
        <w:tc>
          <w:tcPr>
            <w:tcW w:w="10234" w:type="dxa"/>
            <w:gridSpan w:val="2"/>
            <w:vAlign w:val="bottom"/>
          </w:tcPr>
          <w:p w:rsidR="00FE0317" w:rsidRPr="00A44264" w:rsidRDefault="00FE0317" w:rsidP="00DD48C1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FE0317" w:rsidRPr="00A44264" w:rsidTr="00DD48C1">
        <w:tc>
          <w:tcPr>
            <w:tcW w:w="5117" w:type="dxa"/>
          </w:tcPr>
          <w:p w:rsidR="00FE0317" w:rsidRPr="00A44264" w:rsidRDefault="00FE0317" w:rsidP="00DD48C1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FE0317" w:rsidRPr="00EF41A0" w:rsidRDefault="00FE0317" w:rsidP="00DD48C1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FE0317" w:rsidRPr="00A44264" w:rsidTr="00DD48C1">
        <w:tc>
          <w:tcPr>
            <w:tcW w:w="5117" w:type="dxa"/>
          </w:tcPr>
          <w:p w:rsidR="00FE0317" w:rsidRPr="00A44264" w:rsidRDefault="00FE0317" w:rsidP="00DD48C1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FE0317" w:rsidRPr="00EF41A0" w:rsidRDefault="00FE0317" w:rsidP="00DD48C1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FE0317" w:rsidRPr="00EF41A0" w:rsidRDefault="00FE0317" w:rsidP="00DD48C1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E0317" w:rsidRPr="00A44264" w:rsidTr="00DD48C1">
        <w:tc>
          <w:tcPr>
            <w:tcW w:w="5117" w:type="dxa"/>
          </w:tcPr>
          <w:p w:rsidR="00FE0317" w:rsidRPr="00A44264" w:rsidRDefault="00FE0317" w:rsidP="00DD48C1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FE0317" w:rsidRPr="00EF41A0" w:rsidRDefault="00FE0317" w:rsidP="00DD48C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FE0317" w:rsidRPr="00EF41A0" w:rsidRDefault="00FE0317" w:rsidP="00DD48C1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E0317" w:rsidRPr="00A44264" w:rsidTr="00DD48C1">
        <w:tc>
          <w:tcPr>
            <w:tcW w:w="5117" w:type="dxa"/>
          </w:tcPr>
          <w:p w:rsidR="00FE0317" w:rsidRPr="00A44264" w:rsidRDefault="00FE0317" w:rsidP="00DD48C1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FE0317" w:rsidRPr="00EF41A0" w:rsidRDefault="00FE0317" w:rsidP="00DD48C1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FE0317" w:rsidRPr="00A44264" w:rsidTr="00DD48C1">
        <w:tc>
          <w:tcPr>
            <w:tcW w:w="5117" w:type="dxa"/>
          </w:tcPr>
          <w:p w:rsidR="00FE0317" w:rsidRPr="00A44264" w:rsidRDefault="00FE0317" w:rsidP="00DD48C1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FE0317" w:rsidRPr="00EF41A0" w:rsidRDefault="00FE0317" w:rsidP="00DD48C1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FE0317" w:rsidRPr="00A44264" w:rsidTr="00DD48C1">
        <w:tc>
          <w:tcPr>
            <w:tcW w:w="5117" w:type="dxa"/>
          </w:tcPr>
          <w:p w:rsidR="00FE0317" w:rsidRPr="00A44264" w:rsidRDefault="00FE0317" w:rsidP="00DD48C1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FE0317" w:rsidRPr="00EF41A0" w:rsidRDefault="00FE0317" w:rsidP="00DD48C1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FE0317" w:rsidRPr="00A44264" w:rsidTr="00DD48C1">
        <w:tc>
          <w:tcPr>
            <w:tcW w:w="5117" w:type="dxa"/>
          </w:tcPr>
          <w:p w:rsidR="00FE0317" w:rsidRPr="00A44264" w:rsidRDefault="00FE0317" w:rsidP="00DD48C1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FE0317" w:rsidRPr="00DB41F8" w:rsidRDefault="004C7018" w:rsidP="00DD48C1">
            <w:pPr>
              <w:ind w:left="57"/>
              <w:rPr>
                <w:b/>
                <w:i/>
                <w:color w:val="000000" w:themeColor="text1"/>
              </w:rPr>
            </w:pPr>
            <w:hyperlink r:id="rId4" w:history="1">
              <w:r w:rsidR="00FE031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FE031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FE031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FE031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FE031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FE031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FE031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FE031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FE031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E0317" w:rsidRPr="0060658B" w:rsidRDefault="00FE0317" w:rsidP="00DD48C1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FE0317" w:rsidRPr="0076440F" w:rsidRDefault="00FE0317" w:rsidP="00FE0317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FE0317" w:rsidTr="00DD48C1">
        <w:tc>
          <w:tcPr>
            <w:tcW w:w="10314" w:type="dxa"/>
          </w:tcPr>
          <w:p w:rsidR="00FE0317" w:rsidRDefault="00FE0317" w:rsidP="00DD48C1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FE0317" w:rsidRPr="00F54BAC" w:rsidTr="00DD48C1">
        <w:tc>
          <w:tcPr>
            <w:tcW w:w="10314" w:type="dxa"/>
          </w:tcPr>
          <w:p w:rsidR="00FE0317" w:rsidRDefault="00FE0317" w:rsidP="00DD48C1">
            <w:pPr>
              <w:rPr>
                <w:sz w:val="22"/>
                <w:szCs w:val="22"/>
              </w:rPr>
            </w:pPr>
          </w:p>
          <w:p w:rsidR="00FE0317" w:rsidRPr="0083078E" w:rsidRDefault="00FE0317" w:rsidP="00DD48C1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FE0317" w:rsidRPr="0083078E" w:rsidRDefault="00FE0317" w:rsidP="00DD48C1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эмитентом: 4</w:t>
            </w:r>
            <w:r>
              <w:rPr>
                <w:i/>
                <w:sz w:val="22"/>
                <w:szCs w:val="22"/>
              </w:rPr>
              <w:t>-й квартал 2013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FE0317" w:rsidRPr="00DB41F8" w:rsidRDefault="00FE0317" w:rsidP="00DD48C1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5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FE0317" w:rsidRDefault="00FE0317" w:rsidP="00DD48C1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FE0317" w:rsidRPr="00D74A94" w:rsidRDefault="00FE0317" w:rsidP="00DD48C1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«1</w:t>
            </w:r>
            <w:r w:rsidR="004A0D86">
              <w:rPr>
                <w:bCs/>
                <w:i/>
                <w:iCs/>
                <w:color w:val="000000" w:themeColor="text1"/>
                <w:sz w:val="22"/>
                <w:szCs w:val="22"/>
              </w:rPr>
              <w:t>4</w:t>
            </w:r>
            <w:r w:rsidRPr="001747CB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февраля 2014</w:t>
            </w:r>
            <w:r w:rsidRPr="001747CB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г.</w:t>
            </w:r>
          </w:p>
          <w:p w:rsidR="00FE0317" w:rsidRPr="005534AA" w:rsidRDefault="00FE0317" w:rsidP="00DD48C1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с даты получения (предъявления) соответствующего требования, </w:t>
            </w:r>
            <w:r>
              <w:rPr>
                <w:i/>
                <w:color w:val="000000" w:themeColor="text1"/>
                <w:sz w:val="22"/>
                <w:szCs w:val="22"/>
              </w:rPr>
              <w:t>в соответствии с п.1.11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оложения о раскрытии информации эмитентами эмиссионных ценных бумаг, ут</w:t>
            </w:r>
            <w:r>
              <w:rPr>
                <w:i/>
                <w:color w:val="000000" w:themeColor="text1"/>
                <w:sz w:val="22"/>
                <w:szCs w:val="22"/>
              </w:rPr>
              <w:t>вержденного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риказом ФСФР</w:t>
            </w:r>
            <w:proofErr w:type="gramEnd"/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 от 04.10.2011г. N 11-46/</w:t>
            </w:r>
            <w:proofErr w:type="spellStart"/>
            <w:r w:rsidRPr="0083078E">
              <w:rPr>
                <w:i/>
                <w:color w:val="000000" w:themeColor="text1"/>
                <w:sz w:val="22"/>
                <w:szCs w:val="22"/>
              </w:rPr>
              <w:t>пз-н</w:t>
            </w:r>
            <w:proofErr w:type="spellEnd"/>
            <w:r w:rsidRPr="0083078E">
              <w:rPr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FE0317" w:rsidRPr="00F54BAC" w:rsidRDefault="00FE0317" w:rsidP="00FE031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FE0317" w:rsidTr="00DD48C1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FE0317" w:rsidRPr="00D153C0" w:rsidRDefault="00FE0317" w:rsidP="00DD48C1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FE0317" w:rsidRPr="00D153C0" w:rsidTr="00DD4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0317" w:rsidRPr="00D153C0" w:rsidRDefault="00FE0317" w:rsidP="00DD48C1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FE0317" w:rsidRPr="00D153C0" w:rsidRDefault="00FE0317" w:rsidP="00DD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E0317" w:rsidRPr="00D153C0" w:rsidRDefault="00FE0317" w:rsidP="00DD4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0317" w:rsidRPr="00D153C0" w:rsidRDefault="00FE0317" w:rsidP="00DD48C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0317" w:rsidRDefault="00FE0317" w:rsidP="00DD48C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FE0317" w:rsidTr="00DD48C1">
              <w:trPr>
                <w:trHeight w:val="109"/>
              </w:trPr>
              <w:tc>
                <w:tcPr>
                  <w:tcW w:w="1956" w:type="dxa"/>
                </w:tcPr>
                <w:p w:rsidR="00FE0317" w:rsidRDefault="00FE0317" w:rsidP="00DD48C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FE0317" w:rsidRPr="00D153C0" w:rsidRDefault="00FE0317" w:rsidP="00DD48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E0317" w:rsidRPr="00D153C0" w:rsidRDefault="00FE0317" w:rsidP="00DD48C1">
            <w:pPr>
              <w:rPr>
                <w:sz w:val="22"/>
                <w:szCs w:val="22"/>
                <w:highlight w:val="yellow"/>
              </w:rPr>
            </w:pPr>
          </w:p>
        </w:tc>
      </w:tr>
      <w:tr w:rsidR="00FE0317" w:rsidRPr="00D153C0" w:rsidTr="00DD4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317" w:rsidRPr="004F1148" w:rsidRDefault="00FE0317" w:rsidP="00DD48C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7" w:rsidRPr="004F1148" w:rsidRDefault="00FE0317" w:rsidP="00DD48C1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7" w:rsidRPr="00D153C0" w:rsidRDefault="00FE0317" w:rsidP="00DD48C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E0317" w:rsidRPr="00D153C0" w:rsidRDefault="00FE0317" w:rsidP="00DD48C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317" w:rsidRPr="00D153C0" w:rsidRDefault="00FE0317" w:rsidP="00DD48C1">
            <w:pPr>
              <w:rPr>
                <w:sz w:val="22"/>
                <w:szCs w:val="22"/>
                <w:highlight w:val="yellow"/>
              </w:rPr>
            </w:pPr>
          </w:p>
        </w:tc>
      </w:tr>
      <w:tr w:rsidR="00FE0317" w:rsidRPr="00173FBA" w:rsidTr="00DD4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0317" w:rsidRPr="001747CB" w:rsidRDefault="00FE0317" w:rsidP="00DD48C1">
            <w:pPr>
              <w:ind w:left="57"/>
              <w:rPr>
                <w:sz w:val="22"/>
                <w:szCs w:val="22"/>
              </w:rPr>
            </w:pPr>
            <w:r w:rsidRPr="001747C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317" w:rsidRPr="001747CB" w:rsidRDefault="00FE0317" w:rsidP="004A0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="004A0D86">
              <w:rPr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317" w:rsidRPr="001747CB" w:rsidRDefault="00FE0317" w:rsidP="00DD48C1">
            <w:pPr>
              <w:rPr>
                <w:sz w:val="22"/>
                <w:szCs w:val="22"/>
              </w:rPr>
            </w:pPr>
            <w:r w:rsidRPr="001747C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317" w:rsidRPr="001747CB" w:rsidRDefault="00FE0317" w:rsidP="00DD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317" w:rsidRPr="001747CB" w:rsidRDefault="00FE0317" w:rsidP="00DD48C1">
            <w:pPr>
              <w:jc w:val="right"/>
              <w:rPr>
                <w:sz w:val="22"/>
                <w:szCs w:val="22"/>
              </w:rPr>
            </w:pPr>
            <w:r w:rsidRPr="001747C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317" w:rsidRPr="00FE0317" w:rsidRDefault="00FE0317" w:rsidP="00DD48C1">
            <w:pPr>
              <w:rPr>
                <w:sz w:val="22"/>
                <w:szCs w:val="22"/>
              </w:rPr>
            </w:pPr>
            <w:r w:rsidRPr="001747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317" w:rsidRPr="001747CB" w:rsidRDefault="00FE0317" w:rsidP="00DD48C1">
            <w:pPr>
              <w:ind w:left="57"/>
              <w:rPr>
                <w:sz w:val="22"/>
                <w:szCs w:val="22"/>
              </w:rPr>
            </w:pPr>
            <w:proofErr w:type="gramStart"/>
            <w:r w:rsidRPr="001747CB">
              <w:rPr>
                <w:sz w:val="22"/>
                <w:szCs w:val="22"/>
              </w:rPr>
              <w:t>г</w:t>
            </w:r>
            <w:proofErr w:type="gramEnd"/>
            <w:r w:rsidRPr="001747C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317" w:rsidRPr="00DA61C9" w:rsidRDefault="00FE0317" w:rsidP="00DD48C1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317" w:rsidRPr="00D153C0" w:rsidRDefault="00FE0317" w:rsidP="00DD48C1">
            <w:pPr>
              <w:rPr>
                <w:sz w:val="22"/>
                <w:szCs w:val="22"/>
                <w:highlight w:val="yellow"/>
              </w:rPr>
            </w:pPr>
          </w:p>
        </w:tc>
      </w:tr>
      <w:tr w:rsidR="00FE0317" w:rsidTr="00DD4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0317" w:rsidRDefault="00FE0317" w:rsidP="00DD48C1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317" w:rsidRPr="00D153C0" w:rsidRDefault="00FE0317" w:rsidP="00DD4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317" w:rsidRPr="00D153C0" w:rsidRDefault="00FE0317" w:rsidP="00DD48C1">
            <w:pPr>
              <w:rPr>
                <w:sz w:val="22"/>
                <w:szCs w:val="22"/>
              </w:rPr>
            </w:pPr>
          </w:p>
        </w:tc>
      </w:tr>
    </w:tbl>
    <w:p w:rsidR="00FE0317" w:rsidRPr="00A44264" w:rsidRDefault="00FE0317" w:rsidP="00FE0317">
      <w:pPr>
        <w:rPr>
          <w:sz w:val="22"/>
          <w:szCs w:val="22"/>
        </w:rPr>
      </w:pPr>
    </w:p>
    <w:p w:rsidR="00FE0317" w:rsidRDefault="00FE0317" w:rsidP="00FE0317"/>
    <w:p w:rsidR="00FE0317" w:rsidRDefault="00FE0317" w:rsidP="00FE0317"/>
    <w:p w:rsidR="00FE0317" w:rsidRDefault="00FE0317" w:rsidP="00FE0317"/>
    <w:p w:rsidR="00FE0317" w:rsidRDefault="00FE0317" w:rsidP="00FE0317"/>
    <w:p w:rsidR="00FE0317" w:rsidRDefault="00FE0317" w:rsidP="00FE0317"/>
    <w:p w:rsidR="00FE0317" w:rsidRDefault="00FE0317" w:rsidP="00FE0317"/>
    <w:p w:rsidR="00FE0317" w:rsidRDefault="00FE0317" w:rsidP="00FE0317"/>
    <w:p w:rsidR="00FE0317" w:rsidRDefault="00FE0317" w:rsidP="00FE0317"/>
    <w:p w:rsidR="00FE0317" w:rsidRDefault="00FE0317" w:rsidP="00FE0317"/>
    <w:p w:rsidR="00FE47C8" w:rsidRDefault="00FE47C8"/>
    <w:sectPr w:rsidR="00FE47C8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0317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0D86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018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0B3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317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6D48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3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0317"/>
    <w:rPr>
      <w:color w:val="0000FF" w:themeColor="hyperlink"/>
      <w:u w:val="single"/>
    </w:rPr>
  </w:style>
  <w:style w:type="paragraph" w:customStyle="1" w:styleId="ConsNormal">
    <w:name w:val="ConsNormal"/>
    <w:rsid w:val="00FE03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FE0317"/>
    <w:rPr>
      <w:b/>
      <w:bCs/>
      <w:i/>
      <w:iCs/>
      <w:lang w:val="ru-RU"/>
    </w:rPr>
  </w:style>
  <w:style w:type="paragraph" w:customStyle="1" w:styleId="Default">
    <w:name w:val="Default"/>
    <w:rsid w:val="00FE0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5-finance.ru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Company>X5 Retail Group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Irina.Sokolovskaya</cp:lastModifiedBy>
  <cp:revision>3</cp:revision>
  <dcterms:created xsi:type="dcterms:W3CDTF">2014-02-13T18:39:00Z</dcterms:created>
  <dcterms:modified xsi:type="dcterms:W3CDTF">2014-02-13T18:40:00Z</dcterms:modified>
</cp:coreProperties>
</file>