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A67752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>“Сведения о решениях, единолично принятых одним участником  эмитента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CF3496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CF3496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CF3496">
        <w:tc>
          <w:tcPr>
            <w:tcW w:w="5117" w:type="dxa"/>
          </w:tcPr>
          <w:p w:rsidR="00EF41A0" w:rsidRPr="00A44264" w:rsidRDefault="00EF41A0" w:rsidP="00CF349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CF3496">
        <w:tc>
          <w:tcPr>
            <w:tcW w:w="5117" w:type="dxa"/>
          </w:tcPr>
          <w:p w:rsidR="00EF41A0" w:rsidRPr="00A44264" w:rsidRDefault="00EF41A0" w:rsidP="00CF349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CF3496">
        <w:tc>
          <w:tcPr>
            <w:tcW w:w="5117" w:type="dxa"/>
          </w:tcPr>
          <w:p w:rsidR="00EF41A0" w:rsidRPr="00A44264" w:rsidRDefault="00EF41A0" w:rsidP="00CF349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CF3496">
        <w:tc>
          <w:tcPr>
            <w:tcW w:w="5117" w:type="dxa"/>
          </w:tcPr>
          <w:p w:rsidR="00EF41A0" w:rsidRPr="00A44264" w:rsidRDefault="00EF41A0" w:rsidP="00CF349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CF3496">
        <w:tc>
          <w:tcPr>
            <w:tcW w:w="5117" w:type="dxa"/>
          </w:tcPr>
          <w:p w:rsidR="00EF41A0" w:rsidRPr="00A44264" w:rsidRDefault="00EF41A0" w:rsidP="00CF349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CF3496">
        <w:tc>
          <w:tcPr>
            <w:tcW w:w="5117" w:type="dxa"/>
          </w:tcPr>
          <w:p w:rsidR="00EF41A0" w:rsidRPr="00A44264" w:rsidRDefault="00EF41A0" w:rsidP="00CF349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CF3496">
        <w:tc>
          <w:tcPr>
            <w:tcW w:w="5117" w:type="dxa"/>
          </w:tcPr>
          <w:p w:rsidR="00EF41A0" w:rsidRPr="00A44264" w:rsidRDefault="00EF41A0" w:rsidP="00CF349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CF3496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CF3496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CF3496">
        <w:tc>
          <w:tcPr>
            <w:tcW w:w="10314" w:type="dxa"/>
          </w:tcPr>
          <w:p w:rsidR="00EF41A0" w:rsidRDefault="00EF41A0" w:rsidP="00CF3496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CF3496">
        <w:tc>
          <w:tcPr>
            <w:tcW w:w="10314" w:type="dxa"/>
          </w:tcPr>
          <w:p w:rsidR="00EF41A0" w:rsidRDefault="00EF41A0" w:rsidP="00CF349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EB222A" w:rsidRPr="00DB00DE" w:rsidTr="00CF3496">
              <w:trPr>
                <w:trHeight w:val="387"/>
              </w:trPr>
              <w:tc>
                <w:tcPr>
                  <w:tcW w:w="0" w:type="auto"/>
                </w:tcPr>
                <w:p w:rsidR="00A67752" w:rsidRPr="00A67752" w:rsidRDefault="00EB222A" w:rsidP="00A67752">
                  <w:pPr>
                    <w:adjustRightInd w:val="0"/>
                    <w:rPr>
                      <w:i/>
                      <w:sz w:val="22"/>
                      <w:szCs w:val="22"/>
                    </w:rPr>
                  </w:pPr>
                  <w:r w:rsidRPr="00DB00DE">
                    <w:rPr>
                      <w:sz w:val="22"/>
                      <w:szCs w:val="22"/>
                    </w:rPr>
                    <w:t>2.1.</w:t>
                  </w:r>
                  <w:r w:rsidR="00A67752">
                    <w:rPr>
                      <w:sz w:val="22"/>
                      <w:szCs w:val="22"/>
                    </w:rPr>
                    <w:t>Полное фирменное наименование единственного участника эмитента:</w:t>
                  </w:r>
                  <w:r w:rsidRPr="00DB00DE">
                    <w:rPr>
                      <w:sz w:val="22"/>
                      <w:szCs w:val="22"/>
                    </w:rPr>
                    <w:t xml:space="preserve"> </w:t>
                  </w:r>
                  <w:r w:rsidR="00A67752">
                    <w:rPr>
                      <w:sz w:val="22"/>
                      <w:szCs w:val="22"/>
                    </w:rPr>
                    <w:t>О</w:t>
                  </w:r>
                  <w:r w:rsidR="00A67752" w:rsidRPr="00A67752">
                    <w:rPr>
                      <w:b/>
                      <w:i/>
                      <w:sz w:val="22"/>
                      <w:szCs w:val="22"/>
                    </w:rPr>
                    <w:t>бщество с ограниченной ответственностью «ИКС 5 Ритейл Групп»</w:t>
                  </w:r>
                </w:p>
                <w:p w:rsidR="00EB222A" w:rsidRPr="00DB00DE" w:rsidRDefault="00A67752" w:rsidP="00CF3496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2.2. Место нахождения единственного участника эмитента: </w:t>
                  </w:r>
                  <w:r w:rsidR="00EB222A" w:rsidRPr="00A67752">
                    <w:rPr>
                      <w:b/>
                      <w:i/>
                      <w:sz w:val="22"/>
                      <w:szCs w:val="22"/>
                    </w:rPr>
                    <w:t>125368</w:t>
                  </w:r>
                  <w:r w:rsidRPr="00A67752">
                    <w:rPr>
                      <w:b/>
                      <w:i/>
                      <w:sz w:val="22"/>
                      <w:szCs w:val="22"/>
                    </w:rPr>
                    <w:t>, город Москва, Ангелов пер.</w:t>
                  </w:r>
                  <w:r w:rsidR="00EB222A" w:rsidRPr="00A67752">
                    <w:rPr>
                      <w:b/>
                      <w:i/>
                      <w:sz w:val="22"/>
                      <w:szCs w:val="22"/>
                    </w:rPr>
                    <w:t>, дом 7</w:t>
                  </w:r>
                </w:p>
                <w:p w:rsidR="00A67752" w:rsidRDefault="00A67752" w:rsidP="00CF3496">
                  <w:pPr>
                    <w:adjustRightInd w:val="0"/>
                    <w:rPr>
                      <w:sz w:val="22"/>
                      <w:szCs w:val="22"/>
                    </w:rPr>
                  </w:pPr>
                </w:p>
                <w:p w:rsidR="00EB222A" w:rsidRDefault="00A67752" w:rsidP="00CF3496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2.3 Присвоенный налоговыми органами идентификационный номер налогоплательщика (И</w:t>
                  </w:r>
                  <w:r w:rsidR="00EB222A" w:rsidRPr="00DB00DE">
                    <w:rPr>
                      <w:sz w:val="22"/>
                      <w:szCs w:val="22"/>
                    </w:rPr>
                    <w:t>НН</w:t>
                  </w:r>
                  <w:r>
                    <w:rPr>
                      <w:sz w:val="22"/>
                      <w:szCs w:val="22"/>
                    </w:rPr>
                    <w:t>) единственного участника эмитента:</w:t>
                  </w:r>
                  <w:r w:rsidR="00EB222A" w:rsidRPr="00DB00DE">
                    <w:rPr>
                      <w:sz w:val="22"/>
                      <w:szCs w:val="22"/>
                    </w:rPr>
                    <w:t xml:space="preserve">: </w:t>
                  </w:r>
                  <w:r w:rsidR="00EB222A" w:rsidRPr="00C01E45">
                    <w:rPr>
                      <w:b/>
                      <w:i/>
                      <w:sz w:val="22"/>
                      <w:szCs w:val="22"/>
                    </w:rPr>
                    <w:t>7733571872</w:t>
                  </w:r>
                </w:p>
                <w:p w:rsidR="00C55D86" w:rsidRPr="00C01E45" w:rsidRDefault="00C55D86" w:rsidP="00CF3496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</w:p>
                <w:p w:rsidR="00C01E45" w:rsidRDefault="00A67752" w:rsidP="00C01E45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2.4. Основной государственный регистрационный номер, за которым в Едином государственном реестре юридических лиц</w:t>
                  </w:r>
                  <w:r w:rsidR="00C01E45">
                    <w:rPr>
                      <w:sz w:val="22"/>
                      <w:szCs w:val="22"/>
                    </w:rPr>
                    <w:t xml:space="preserve"> внесена запись о создании юридического лица (ОГРН) единственного участника эмитента:</w:t>
                  </w:r>
                  <w:r w:rsidR="00EB222A" w:rsidRPr="00DB00DE">
                    <w:rPr>
                      <w:sz w:val="22"/>
                      <w:szCs w:val="22"/>
                    </w:rPr>
                    <w:t xml:space="preserve"> </w:t>
                  </w:r>
                  <w:r w:rsidR="00EB222A" w:rsidRPr="00C01E45">
                    <w:rPr>
                      <w:b/>
                      <w:i/>
                      <w:sz w:val="22"/>
                      <w:szCs w:val="22"/>
                    </w:rPr>
                    <w:t>1067746744955</w:t>
                  </w:r>
                </w:p>
                <w:p w:rsidR="00C55D86" w:rsidRPr="00C01E45" w:rsidRDefault="00C55D86" w:rsidP="00C01E45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</w:tr>
            <w:tr w:rsidR="00EB222A" w:rsidRPr="00DB00DE" w:rsidTr="00CF3496">
              <w:trPr>
                <w:trHeight w:val="109"/>
              </w:trPr>
              <w:tc>
                <w:tcPr>
                  <w:tcW w:w="0" w:type="auto"/>
                </w:tcPr>
                <w:p w:rsidR="00EB222A" w:rsidRDefault="00C01E45" w:rsidP="00C01E4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2.5</w:t>
                  </w:r>
                  <w:r w:rsidR="00EB222A" w:rsidRPr="00DB00DE">
                    <w:rPr>
                      <w:sz w:val="22"/>
                      <w:szCs w:val="22"/>
                    </w:rPr>
                    <w:t>.Формулировка решений, принятых единолично одним участником (лицом, которому принадлежат все голосующие акции) эмитента:</w:t>
                  </w:r>
                </w:p>
                <w:p w:rsidR="00C55D86" w:rsidRPr="00DB00DE" w:rsidRDefault="00C55D86" w:rsidP="00C01E4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D1360" w:rsidRPr="00C55D86" w:rsidRDefault="008D1360" w:rsidP="008D1360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C55D86">
              <w:rPr>
                <w:b/>
                <w:i/>
                <w:color w:val="000000"/>
                <w:sz w:val="22"/>
                <w:szCs w:val="22"/>
              </w:rPr>
              <w:t xml:space="preserve">      1.</w:t>
            </w:r>
            <w:r w:rsidRPr="00C55D86">
              <w:rPr>
                <w:b/>
                <w:i/>
                <w:color w:val="000000"/>
                <w:sz w:val="22"/>
                <w:szCs w:val="22"/>
              </w:rPr>
              <w:tab/>
            </w:r>
            <w:proofErr w:type="gramStart"/>
            <w:r w:rsidRPr="00C55D86">
              <w:rPr>
                <w:b/>
                <w:i/>
                <w:color w:val="000000"/>
                <w:sz w:val="22"/>
                <w:szCs w:val="22"/>
              </w:rPr>
              <w:t xml:space="preserve">В соответствии с требованиями Федерального Закона Российской Федерации № 14-ФЗ «Об обществах с ограниченной ответственностью» от 08 февраля 1998 года и Устава Общества одобрить в качестве крупной сделки заключение с Закрытым акционерным обществом «Торговый дом «ПЕРЕКРЕСТОК»  («Заемщик») Дополнительного соглашения </w:t>
            </w:r>
            <w:r w:rsidR="00E5151A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C55D86">
              <w:rPr>
                <w:b/>
                <w:i/>
                <w:color w:val="000000"/>
                <w:sz w:val="22"/>
                <w:szCs w:val="22"/>
              </w:rPr>
              <w:t>к Договору об общих условиях предоставления займов № 01-6/9842 от 06.08.2012 г., в соответствии с которым  Общество («Займодавец») предоставляет Заемщику денежные средства</w:t>
            </w:r>
            <w:proofErr w:type="gramEnd"/>
            <w:r w:rsidRPr="00C55D86">
              <w:rPr>
                <w:b/>
                <w:i/>
                <w:color w:val="000000"/>
                <w:sz w:val="22"/>
                <w:szCs w:val="22"/>
              </w:rPr>
              <w:t xml:space="preserve"> на сумму до </w:t>
            </w:r>
            <w:r w:rsidR="00AF303D">
              <w:rPr>
                <w:b/>
                <w:i/>
                <w:color w:val="000000"/>
                <w:sz w:val="22"/>
                <w:szCs w:val="22"/>
              </w:rPr>
              <w:t>17</w:t>
            </w:r>
            <w:r w:rsidR="00BB3877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C55D86">
              <w:rPr>
                <w:b/>
                <w:i/>
                <w:color w:val="000000"/>
                <w:sz w:val="22"/>
                <w:szCs w:val="22"/>
              </w:rPr>
              <w:t>0</w:t>
            </w:r>
            <w:r w:rsidR="00CF3496">
              <w:rPr>
                <w:b/>
                <w:i/>
                <w:color w:val="000000"/>
                <w:sz w:val="22"/>
                <w:szCs w:val="22"/>
              </w:rPr>
              <w:t>00 000 000 (</w:t>
            </w:r>
            <w:r w:rsidR="00AF303D">
              <w:rPr>
                <w:b/>
                <w:i/>
                <w:color w:val="000000"/>
                <w:sz w:val="22"/>
                <w:szCs w:val="22"/>
              </w:rPr>
              <w:t xml:space="preserve">семнадцать </w:t>
            </w:r>
            <w:r w:rsidRPr="00C55D86">
              <w:rPr>
                <w:b/>
                <w:i/>
                <w:color w:val="000000"/>
                <w:sz w:val="22"/>
                <w:szCs w:val="22"/>
              </w:rPr>
              <w:t xml:space="preserve">миллиардов) российских рублей на срок, определяемый следующим образом: </w:t>
            </w:r>
            <w:proofErr w:type="gramStart"/>
            <w:r w:rsidRPr="00C55D86">
              <w:rPr>
                <w:b/>
                <w:i/>
                <w:color w:val="000000"/>
                <w:sz w:val="22"/>
                <w:szCs w:val="22"/>
              </w:rPr>
              <w:t>с даты предоставления</w:t>
            </w:r>
            <w:proofErr w:type="gramEnd"/>
            <w:r w:rsidRPr="00C55D86">
              <w:rPr>
                <w:b/>
                <w:i/>
                <w:color w:val="000000"/>
                <w:sz w:val="22"/>
                <w:szCs w:val="22"/>
              </w:rPr>
              <w:t xml:space="preserve"> первого Займа и истекает </w:t>
            </w:r>
            <w:r w:rsidR="00BB3877">
              <w:rPr>
                <w:b/>
                <w:i/>
                <w:color w:val="000000"/>
                <w:sz w:val="22"/>
                <w:szCs w:val="22"/>
              </w:rPr>
              <w:t>31</w:t>
            </w:r>
            <w:r w:rsidRPr="00C55D86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CF3496">
              <w:rPr>
                <w:b/>
                <w:i/>
                <w:color w:val="000000"/>
                <w:sz w:val="22"/>
                <w:szCs w:val="22"/>
              </w:rPr>
              <w:t>декабря</w:t>
            </w:r>
            <w:r w:rsidRPr="00C55D86">
              <w:rPr>
                <w:b/>
                <w:i/>
                <w:color w:val="000000"/>
                <w:sz w:val="22"/>
                <w:szCs w:val="22"/>
              </w:rPr>
              <w:t xml:space="preserve"> 20</w:t>
            </w:r>
            <w:r w:rsidR="00BB3877">
              <w:rPr>
                <w:b/>
                <w:i/>
                <w:color w:val="000000"/>
                <w:sz w:val="22"/>
                <w:szCs w:val="22"/>
              </w:rPr>
              <w:t>20</w:t>
            </w:r>
            <w:r w:rsidRPr="00C55D86">
              <w:rPr>
                <w:b/>
                <w:i/>
                <w:color w:val="000000"/>
                <w:sz w:val="22"/>
                <w:szCs w:val="22"/>
              </w:rPr>
              <w:t xml:space="preserve"> года, а Заемщик возвращает Заем, уплачивает Займодавцу проценты за пользование Займом по процентной ставке, указываемой в Уведомлении Займодавца.</w:t>
            </w:r>
          </w:p>
          <w:p w:rsidR="008D1360" w:rsidRDefault="008D1360" w:rsidP="008D1360">
            <w:pPr>
              <w:jc w:val="both"/>
              <w:rPr>
                <w:sz w:val="22"/>
                <w:szCs w:val="22"/>
              </w:rPr>
            </w:pPr>
          </w:p>
          <w:p w:rsidR="00EB222A" w:rsidRPr="002A51A6" w:rsidRDefault="00EB222A" w:rsidP="00EB222A">
            <w:pPr>
              <w:pStyle w:val="Default"/>
              <w:jc w:val="both"/>
              <w:rPr>
                <w:i/>
                <w:sz w:val="22"/>
                <w:szCs w:val="22"/>
                <w:u w:val="single"/>
              </w:rPr>
            </w:pPr>
            <w:r w:rsidRPr="00DB00DE">
              <w:rPr>
                <w:sz w:val="22"/>
                <w:szCs w:val="22"/>
              </w:rPr>
              <w:t>2.</w:t>
            </w:r>
            <w:r w:rsidR="00C01E45">
              <w:rPr>
                <w:sz w:val="22"/>
                <w:szCs w:val="22"/>
              </w:rPr>
              <w:t>6</w:t>
            </w:r>
            <w:r w:rsidRPr="00DB00DE">
              <w:rPr>
                <w:sz w:val="22"/>
                <w:szCs w:val="22"/>
              </w:rPr>
              <w:t>. Дата единоличного принятия решений одним участником (лицом, которому принадлежат в</w:t>
            </w:r>
            <w:r w:rsidR="00DB00DE" w:rsidRPr="00DB00DE">
              <w:rPr>
                <w:sz w:val="22"/>
                <w:szCs w:val="22"/>
              </w:rPr>
              <w:t xml:space="preserve">се голосующие акции) эмитента: </w:t>
            </w:r>
            <w:r w:rsidRPr="00DB00DE">
              <w:rPr>
                <w:sz w:val="22"/>
                <w:szCs w:val="22"/>
              </w:rPr>
              <w:t xml:space="preserve"> </w:t>
            </w:r>
            <w:r w:rsidR="00014C72" w:rsidRPr="00C01E45">
              <w:rPr>
                <w:b/>
                <w:i/>
                <w:sz w:val="22"/>
                <w:szCs w:val="22"/>
              </w:rPr>
              <w:t>«</w:t>
            </w:r>
            <w:r w:rsidR="00AF303D" w:rsidRPr="00AF303D">
              <w:rPr>
                <w:b/>
                <w:i/>
                <w:sz w:val="22"/>
                <w:szCs w:val="22"/>
              </w:rPr>
              <w:t>17</w:t>
            </w:r>
            <w:r w:rsidR="0097519B" w:rsidRPr="00AF303D">
              <w:rPr>
                <w:b/>
                <w:i/>
                <w:sz w:val="22"/>
                <w:szCs w:val="22"/>
                <w:u w:val="single"/>
              </w:rPr>
              <w:t>»</w:t>
            </w:r>
            <w:r w:rsidR="00DB00DE" w:rsidRPr="00AF303D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 w:rsidR="00AF303D" w:rsidRPr="00AF303D">
              <w:rPr>
                <w:b/>
                <w:i/>
                <w:sz w:val="22"/>
                <w:szCs w:val="22"/>
                <w:u w:val="single"/>
              </w:rPr>
              <w:t>марта</w:t>
            </w:r>
            <w:r w:rsidR="002A51A6" w:rsidRPr="00AF303D">
              <w:rPr>
                <w:b/>
                <w:i/>
                <w:sz w:val="22"/>
                <w:szCs w:val="22"/>
                <w:u w:val="single"/>
              </w:rPr>
              <w:t>_</w:t>
            </w:r>
            <w:r w:rsidRPr="00AF303D">
              <w:rPr>
                <w:b/>
                <w:i/>
                <w:sz w:val="22"/>
                <w:szCs w:val="22"/>
                <w:u w:val="single"/>
              </w:rPr>
              <w:t>20</w:t>
            </w:r>
            <w:r w:rsidR="00DB00DE" w:rsidRPr="00AF303D">
              <w:rPr>
                <w:b/>
                <w:i/>
                <w:sz w:val="22"/>
                <w:szCs w:val="22"/>
                <w:u w:val="single"/>
              </w:rPr>
              <w:t>1</w:t>
            </w:r>
            <w:r w:rsidR="00AF303D" w:rsidRPr="00AF303D">
              <w:rPr>
                <w:b/>
                <w:i/>
                <w:sz w:val="22"/>
                <w:szCs w:val="22"/>
                <w:u w:val="single"/>
              </w:rPr>
              <w:t>6</w:t>
            </w:r>
            <w:r w:rsidRPr="00AF303D">
              <w:rPr>
                <w:b/>
                <w:i/>
                <w:sz w:val="22"/>
                <w:szCs w:val="22"/>
                <w:u w:val="single"/>
              </w:rPr>
              <w:t xml:space="preserve"> года.</w:t>
            </w:r>
          </w:p>
          <w:p w:rsidR="00EB222A" w:rsidRPr="00DB00DE" w:rsidRDefault="00EB222A" w:rsidP="00EB222A">
            <w:pPr>
              <w:ind w:left="57"/>
              <w:rPr>
                <w:sz w:val="22"/>
                <w:szCs w:val="22"/>
              </w:rPr>
            </w:pPr>
          </w:p>
          <w:p w:rsidR="00EB222A" w:rsidRPr="00C01E45" w:rsidRDefault="00EB222A" w:rsidP="00EB222A">
            <w:pPr>
              <w:ind w:left="57"/>
              <w:rPr>
                <w:b/>
                <w:i/>
                <w:sz w:val="22"/>
                <w:szCs w:val="22"/>
              </w:rPr>
            </w:pPr>
            <w:r w:rsidRPr="00DB00DE">
              <w:rPr>
                <w:sz w:val="22"/>
                <w:szCs w:val="22"/>
              </w:rPr>
              <w:t>2.</w:t>
            </w:r>
            <w:r w:rsidR="00C01E45">
              <w:rPr>
                <w:sz w:val="22"/>
                <w:szCs w:val="22"/>
              </w:rPr>
              <w:t>7</w:t>
            </w:r>
            <w:r w:rsidRPr="00DB00DE">
              <w:rPr>
                <w:sz w:val="22"/>
                <w:szCs w:val="22"/>
              </w:rPr>
              <w:t xml:space="preserve">. Дата составления, номер и наименование документа, которым оформлены решения, единолично принятые одним участником (лицом, которому принадлежат все голосующие акции) эмитента: </w:t>
            </w:r>
            <w:r w:rsidRPr="00C01E45">
              <w:rPr>
                <w:b/>
                <w:i/>
                <w:sz w:val="22"/>
                <w:szCs w:val="22"/>
              </w:rPr>
              <w:t>Решение № б/н Единственного участник</w:t>
            </w:r>
            <w:proofErr w:type="gramStart"/>
            <w:r w:rsidRPr="00C01E45">
              <w:rPr>
                <w:b/>
                <w:i/>
                <w:sz w:val="22"/>
                <w:szCs w:val="22"/>
              </w:rPr>
              <w:t>а ООО</w:t>
            </w:r>
            <w:proofErr w:type="gramEnd"/>
            <w:r w:rsidRPr="00C01E45">
              <w:rPr>
                <w:b/>
                <w:i/>
                <w:sz w:val="22"/>
                <w:szCs w:val="22"/>
              </w:rPr>
              <w:t xml:space="preserve"> «ИКС 5 ФИНАНС» от </w:t>
            </w:r>
            <w:r w:rsidR="00014C72" w:rsidRPr="002A51A6">
              <w:rPr>
                <w:b/>
                <w:i/>
                <w:sz w:val="22"/>
                <w:szCs w:val="22"/>
              </w:rPr>
              <w:t>«</w:t>
            </w:r>
            <w:r w:rsidR="00AF303D">
              <w:rPr>
                <w:b/>
                <w:i/>
                <w:sz w:val="22"/>
                <w:szCs w:val="22"/>
              </w:rPr>
              <w:t>17</w:t>
            </w:r>
            <w:r w:rsidR="0097519B" w:rsidRPr="002A51A6">
              <w:rPr>
                <w:b/>
                <w:i/>
                <w:sz w:val="22"/>
                <w:szCs w:val="22"/>
              </w:rPr>
              <w:t>»</w:t>
            </w:r>
            <w:r w:rsidR="002A51A6">
              <w:rPr>
                <w:b/>
                <w:i/>
                <w:sz w:val="22"/>
                <w:szCs w:val="22"/>
              </w:rPr>
              <w:t xml:space="preserve"> </w:t>
            </w:r>
            <w:r w:rsidR="00AF303D">
              <w:rPr>
                <w:b/>
                <w:i/>
                <w:sz w:val="22"/>
                <w:szCs w:val="22"/>
              </w:rPr>
              <w:t>марта</w:t>
            </w:r>
            <w:r w:rsidRPr="00C01E45">
              <w:rPr>
                <w:b/>
                <w:i/>
                <w:sz w:val="22"/>
                <w:szCs w:val="22"/>
              </w:rPr>
              <w:t xml:space="preserve"> 20</w:t>
            </w:r>
            <w:r w:rsidR="00DB00DE" w:rsidRPr="00C01E45">
              <w:rPr>
                <w:b/>
                <w:i/>
                <w:sz w:val="22"/>
                <w:szCs w:val="22"/>
              </w:rPr>
              <w:t>1</w:t>
            </w:r>
            <w:r w:rsidR="00AF303D">
              <w:rPr>
                <w:b/>
                <w:i/>
                <w:sz w:val="22"/>
                <w:szCs w:val="22"/>
              </w:rPr>
              <w:t>6</w:t>
            </w:r>
            <w:r w:rsidRPr="00C01E45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EF41A0" w:rsidRPr="005534AA" w:rsidRDefault="00EF41A0" w:rsidP="005534AA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516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CF3496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CF3496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F41A0" w:rsidRPr="00D153C0" w:rsidTr="00CF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CF349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CF3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CF34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CF349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AF303D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Коржова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А.А.</w:t>
                  </w:r>
                  <w:r w:rsidR="00EF41A0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EF41A0" w:rsidRPr="00D153C0" w:rsidRDefault="00EF41A0" w:rsidP="00CF349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CF3496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CF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CF349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CF349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CF349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CF349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CF3496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C55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A61C9" w:rsidRDefault="00EF41A0" w:rsidP="00CF3496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lastRenderedPageBreak/>
              <w:t>3.2. Дата “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2A51A6" w:rsidRDefault="002A51A6" w:rsidP="00E51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5151A">
              <w:rPr>
                <w:sz w:val="22"/>
                <w:szCs w:val="22"/>
              </w:rPr>
              <w:t>17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2A51A6" w:rsidRDefault="00EF41A0" w:rsidP="00CF3496">
            <w:pPr>
              <w:rPr>
                <w:sz w:val="22"/>
                <w:szCs w:val="22"/>
              </w:rPr>
            </w:pPr>
            <w:r w:rsidRPr="002A51A6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2A51A6" w:rsidRDefault="00E5151A" w:rsidP="00C55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2A51A6" w:rsidRDefault="00EF41A0" w:rsidP="00CF3496">
            <w:pPr>
              <w:jc w:val="right"/>
              <w:rPr>
                <w:sz w:val="22"/>
                <w:szCs w:val="22"/>
              </w:rPr>
            </w:pPr>
            <w:r w:rsidRPr="002A51A6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2A51A6" w:rsidRDefault="00DB00DE" w:rsidP="00E5151A">
            <w:pPr>
              <w:rPr>
                <w:sz w:val="22"/>
                <w:szCs w:val="22"/>
              </w:rPr>
            </w:pPr>
            <w:r w:rsidRPr="002A51A6">
              <w:rPr>
                <w:sz w:val="22"/>
                <w:szCs w:val="22"/>
              </w:rPr>
              <w:t>1</w:t>
            </w:r>
            <w:r w:rsidR="00E5151A">
              <w:rPr>
                <w:sz w:val="22"/>
                <w:szCs w:val="22"/>
              </w:rPr>
              <w:t>6</w:t>
            </w:r>
            <w:bookmarkStart w:id="0" w:name="_GoBack"/>
            <w:bookmarkEnd w:id="0"/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2A51A6" w:rsidRDefault="00EF41A0" w:rsidP="00CF3496">
            <w:pPr>
              <w:ind w:left="57"/>
              <w:rPr>
                <w:sz w:val="22"/>
                <w:szCs w:val="22"/>
              </w:rPr>
            </w:pPr>
            <w:r w:rsidRPr="002A51A6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CF3496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CF3496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CF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CF349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CF34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CF3496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014C72">
      <w:pPr>
        <w:rPr>
          <w:sz w:val="22"/>
          <w:szCs w:val="22"/>
        </w:rPr>
      </w:pPr>
    </w:p>
    <w:sectPr w:rsidR="00EF41A0" w:rsidRPr="00A44264" w:rsidSect="00CF3496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41D70"/>
    <w:multiLevelType w:val="hybridMultilevel"/>
    <w:tmpl w:val="9BE65EC2"/>
    <w:lvl w:ilvl="0" w:tplc="A6908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14C72"/>
    <w:rsid w:val="0002401F"/>
    <w:rsid w:val="00262ACD"/>
    <w:rsid w:val="002A51A6"/>
    <w:rsid w:val="00313C50"/>
    <w:rsid w:val="00355756"/>
    <w:rsid w:val="00365631"/>
    <w:rsid w:val="003C57A3"/>
    <w:rsid w:val="003F4F27"/>
    <w:rsid w:val="005534AA"/>
    <w:rsid w:val="00572A6A"/>
    <w:rsid w:val="00637F4F"/>
    <w:rsid w:val="00641B7D"/>
    <w:rsid w:val="006D0C57"/>
    <w:rsid w:val="007D5A08"/>
    <w:rsid w:val="00813191"/>
    <w:rsid w:val="00884BD8"/>
    <w:rsid w:val="008D1360"/>
    <w:rsid w:val="0097519B"/>
    <w:rsid w:val="00A63CD1"/>
    <w:rsid w:val="00A67752"/>
    <w:rsid w:val="00AA5FEC"/>
    <w:rsid w:val="00AA77DF"/>
    <w:rsid w:val="00AE3EBF"/>
    <w:rsid w:val="00AF303D"/>
    <w:rsid w:val="00B456F9"/>
    <w:rsid w:val="00B47B8A"/>
    <w:rsid w:val="00BB3877"/>
    <w:rsid w:val="00C01E45"/>
    <w:rsid w:val="00C55D86"/>
    <w:rsid w:val="00CE55C1"/>
    <w:rsid w:val="00CF3496"/>
    <w:rsid w:val="00D078CB"/>
    <w:rsid w:val="00DB00DE"/>
    <w:rsid w:val="00DE787C"/>
    <w:rsid w:val="00E5151A"/>
    <w:rsid w:val="00E65887"/>
    <w:rsid w:val="00E670C7"/>
    <w:rsid w:val="00EB222A"/>
    <w:rsid w:val="00EF41A0"/>
    <w:rsid w:val="00F8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Сотникова Ирина</cp:lastModifiedBy>
  <cp:revision>2</cp:revision>
  <dcterms:created xsi:type="dcterms:W3CDTF">2016-03-17T16:49:00Z</dcterms:created>
  <dcterms:modified xsi:type="dcterms:W3CDTF">2016-03-17T16:49:00Z</dcterms:modified>
</cp:coreProperties>
</file>