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="009B6B3E" w:rsidRPr="007E2D7F">
        <w:rPr>
          <w:b/>
          <w:bCs/>
          <w:sz w:val="24"/>
          <w:szCs w:val="24"/>
        </w:rPr>
        <w:t>«О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011817">
        <w:tc>
          <w:tcPr>
            <w:tcW w:w="10278" w:type="dxa"/>
          </w:tcPr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В</w:t>
            </w:r>
            <w:r w:rsidR="009B6B3E" w:rsidRPr="000974CA">
              <w:rPr>
                <w:sz w:val="22"/>
                <w:szCs w:val="22"/>
              </w:rPr>
              <w:t>ид консолидированной финансовой отчетности эмитента</w:t>
            </w:r>
            <w:r w:rsidRPr="000974CA">
              <w:rPr>
                <w:sz w:val="22"/>
                <w:szCs w:val="22"/>
              </w:rPr>
              <w:t xml:space="preserve">: </w:t>
            </w:r>
            <w:r w:rsidR="009B6B3E" w:rsidRPr="000974CA">
              <w:rPr>
                <w:b/>
                <w:sz w:val="22"/>
                <w:szCs w:val="22"/>
              </w:rPr>
              <w:t>годовая</w:t>
            </w:r>
            <w:r w:rsidRPr="000974CA">
              <w:rPr>
                <w:b/>
                <w:sz w:val="22"/>
                <w:szCs w:val="22"/>
              </w:rPr>
              <w:t xml:space="preserve"> консолидированная финансовая отчетность эмитента</w:t>
            </w:r>
            <w:r w:rsidRPr="000974CA">
              <w:rPr>
                <w:sz w:val="22"/>
                <w:szCs w:val="22"/>
              </w:rPr>
              <w:t>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О</w:t>
            </w:r>
            <w:r w:rsidR="009B6B3E" w:rsidRPr="000974CA">
              <w:rPr>
                <w:sz w:val="22"/>
                <w:szCs w:val="22"/>
              </w:rPr>
              <w:t>тчетный период, за который составлена консолидированная финансовая отчетность эмитента</w:t>
            </w:r>
            <w:r w:rsidRPr="000974CA">
              <w:rPr>
                <w:sz w:val="22"/>
                <w:szCs w:val="22"/>
              </w:rPr>
              <w:t>:</w:t>
            </w:r>
            <w:r w:rsidR="00A822F7">
              <w:rPr>
                <w:b/>
                <w:sz w:val="22"/>
                <w:szCs w:val="22"/>
              </w:rPr>
              <w:t>201</w:t>
            </w:r>
            <w:r w:rsidR="00A822F7" w:rsidRPr="00A822F7">
              <w:rPr>
                <w:b/>
                <w:sz w:val="22"/>
                <w:szCs w:val="22"/>
              </w:rPr>
              <w:t>5</w:t>
            </w:r>
            <w:r w:rsidRPr="000974CA">
              <w:rPr>
                <w:b/>
                <w:sz w:val="22"/>
                <w:szCs w:val="22"/>
              </w:rPr>
              <w:t xml:space="preserve"> год.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С</w:t>
            </w:r>
            <w:r w:rsidR="009B6B3E" w:rsidRPr="000974CA">
              <w:rPr>
                <w:sz w:val="22"/>
                <w:szCs w:val="22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</w:t>
            </w:r>
            <w:r w:rsidRPr="000974CA">
              <w:rPr>
                <w:sz w:val="22"/>
                <w:szCs w:val="22"/>
              </w:rPr>
              <w:t xml:space="preserve">: </w:t>
            </w:r>
            <w:r w:rsidR="009B6B3E" w:rsidRPr="000974CA">
              <w:rPr>
                <w:b/>
                <w:sz w:val="22"/>
                <w:szCs w:val="22"/>
              </w:rPr>
              <w:t>Международные стандарт</w:t>
            </w:r>
            <w:r w:rsidRPr="000974CA">
              <w:rPr>
                <w:b/>
                <w:sz w:val="22"/>
                <w:szCs w:val="22"/>
              </w:rPr>
              <w:t>ы финансовой отчетности (МСФО)</w:t>
            </w:r>
            <w:r w:rsidRPr="000974CA">
              <w:rPr>
                <w:sz w:val="22"/>
                <w:szCs w:val="22"/>
              </w:rPr>
              <w:t>.</w:t>
            </w:r>
          </w:p>
          <w:p w:rsidR="007E2D7F" w:rsidRPr="00EA0E55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974CA">
              <w:rPr>
                <w:sz w:val="22"/>
                <w:szCs w:val="22"/>
              </w:rPr>
              <w:t>С</w:t>
            </w:r>
            <w:r w:rsidR="009B6B3E" w:rsidRPr="000974CA">
              <w:rPr>
                <w:sz w:val="22"/>
                <w:szCs w:val="22"/>
              </w:rPr>
              <w:t>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(если имеется) аудитора или полное фирменное наименование, место нахождения, ИНН (если применимо), ОГРН (если прим</w:t>
            </w:r>
            <w:r w:rsidRPr="000974CA">
              <w:rPr>
                <w:sz w:val="22"/>
                <w:szCs w:val="22"/>
              </w:rPr>
              <w:t>енимо) аудиторской организации)</w:t>
            </w:r>
            <w:r w:rsidR="007E2D7F" w:rsidRPr="000974CA">
              <w:rPr>
                <w:rFonts w:eastAsiaTheme="minorHAnsi"/>
                <w:sz w:val="22"/>
                <w:szCs w:val="22"/>
                <w:lang w:eastAsia="en-US"/>
              </w:rPr>
              <w:t xml:space="preserve"> или указание на то, что в отношении соответствующей консолидированной финансовой отчетности эмитента аудит не </w:t>
            </w:r>
            <w:r w:rsidR="007E2D7F" w:rsidRPr="00EA0E55">
              <w:rPr>
                <w:rFonts w:eastAsiaTheme="minorHAnsi"/>
                <w:sz w:val="22"/>
                <w:szCs w:val="22"/>
                <w:lang w:eastAsia="en-US"/>
              </w:rPr>
              <w:t>проводился:</w:t>
            </w:r>
          </w:p>
          <w:p w:rsidR="00EA0E55" w:rsidRPr="00EA0E55" w:rsidRDefault="00EA0E55" w:rsidP="00EA0E55">
            <w:pPr>
              <w:tabs>
                <w:tab w:val="right" w:pos="10062"/>
              </w:tabs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A0E55">
              <w:rPr>
                <w:b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A0E55">
              <w:rPr>
                <w:b/>
                <w:color w:val="000000" w:themeColor="text1"/>
                <w:sz w:val="24"/>
                <w:szCs w:val="24"/>
              </w:rPr>
              <w:t>ПрайсвотерхаусКуперс</w:t>
            </w:r>
            <w:proofErr w:type="spellEnd"/>
            <w:r w:rsidRPr="00EA0E55">
              <w:rPr>
                <w:b/>
                <w:color w:val="000000" w:themeColor="text1"/>
                <w:sz w:val="24"/>
                <w:szCs w:val="24"/>
              </w:rPr>
              <w:t xml:space="preserve"> Аудит» место нахождения:</w:t>
            </w:r>
            <w:r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:rsidR="00EA0E55" w:rsidRPr="00EA0E55" w:rsidRDefault="00EA0E55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A0E55">
              <w:rPr>
                <w:b/>
                <w:color w:val="000000" w:themeColor="text1"/>
                <w:sz w:val="24"/>
                <w:szCs w:val="24"/>
              </w:rPr>
              <w:t xml:space="preserve">125047, Россия, г. Москва, ул. Бутырский Вал, д.10. </w:t>
            </w:r>
            <w:r w:rsidRPr="00EA0E55">
              <w:rPr>
                <w:bCs/>
              </w:rPr>
              <w:t xml:space="preserve">ИНН </w:t>
            </w:r>
            <w:r w:rsidRPr="00EA0E55">
              <w:rPr>
                <w:b/>
                <w:color w:val="000000" w:themeColor="text1"/>
                <w:sz w:val="24"/>
                <w:szCs w:val="24"/>
              </w:rPr>
              <w:t xml:space="preserve">7705051102, ОГРН </w:t>
            </w:r>
            <w:r w:rsidRPr="00EA0E55">
              <w:rPr>
                <w:bCs/>
              </w:rPr>
              <w:t>1027700148431.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EA0E55">
              <w:rPr>
                <w:sz w:val="22"/>
                <w:szCs w:val="22"/>
              </w:rPr>
              <w:t>А</w:t>
            </w:r>
            <w:r w:rsidR="009B6B3E" w:rsidRPr="00EA0E55">
              <w:rPr>
                <w:sz w:val="22"/>
                <w:szCs w:val="22"/>
              </w:rPr>
              <w:t>дрес страницы в сети Интернет, на</w:t>
            </w:r>
            <w:r w:rsidR="009B6B3E" w:rsidRPr="000974CA">
              <w:rPr>
                <w:sz w:val="22"/>
                <w:szCs w:val="22"/>
              </w:rPr>
              <w:t xml:space="preserve"> которой эмитентом опубликован текст соответствующей консолидированной финансовой отчетности, а также текст аудиторского заключения, подготовленно</w:t>
            </w:r>
            <w:r w:rsidRPr="000974CA">
              <w:rPr>
                <w:sz w:val="22"/>
                <w:szCs w:val="22"/>
              </w:rPr>
              <w:t xml:space="preserve">го в отношении такой отчетности: </w:t>
            </w:r>
          </w:p>
          <w:p w:rsidR="009B6B3E" w:rsidRPr="000974CA" w:rsidRDefault="007E2D7F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4CA">
              <w:rPr>
                <w:b/>
                <w:color w:val="000000" w:themeColor="text1"/>
                <w:sz w:val="24"/>
                <w:szCs w:val="24"/>
              </w:rPr>
              <w:t>http://www.x5-finance.ru</w:t>
            </w:r>
            <w:r w:rsidR="006F218B" w:rsidRPr="000974CA">
              <w:rPr>
                <w:b/>
                <w:color w:val="000000" w:themeColor="text1"/>
                <w:sz w:val="24"/>
                <w:szCs w:val="24"/>
              </w:rPr>
              <w:t>;</w:t>
            </w:r>
            <w:r w:rsidRPr="000974C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18B" w:rsidRPr="000974CA">
              <w:rPr>
                <w:b/>
                <w:color w:val="000000" w:themeColor="text1"/>
                <w:sz w:val="24"/>
                <w:szCs w:val="24"/>
              </w:rPr>
              <w:t>http://www.e-disclosure.ru/portal/company.aspx?id=9483</w:t>
            </w:r>
          </w:p>
          <w:p w:rsidR="009B6B3E" w:rsidRPr="000974CA" w:rsidRDefault="007E2D7F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Д</w:t>
            </w:r>
            <w:r w:rsidR="009B6B3E" w:rsidRPr="000974CA">
              <w:rPr>
                <w:sz w:val="22"/>
                <w:szCs w:val="22"/>
              </w:rPr>
              <w:t>ата опубликования эмитентом текста соответствующей консолидированной финансовой отчетности, а также текста аудиторского заключения, подготовленного в отношении такой отчетности, на стра</w:t>
            </w:r>
            <w:r w:rsidRPr="000974CA">
              <w:rPr>
                <w:sz w:val="22"/>
                <w:szCs w:val="22"/>
              </w:rPr>
              <w:t>нице в сети Интернет:</w:t>
            </w:r>
            <w:r w:rsidR="00A822F7">
              <w:rPr>
                <w:sz w:val="22"/>
                <w:szCs w:val="22"/>
              </w:rPr>
              <w:t xml:space="preserve"> </w:t>
            </w:r>
            <w:r w:rsidR="002F3039" w:rsidRPr="002F3039">
              <w:rPr>
                <w:b/>
                <w:sz w:val="22"/>
                <w:szCs w:val="22"/>
              </w:rPr>
              <w:t>20</w:t>
            </w:r>
            <w:r w:rsidR="002F3039">
              <w:rPr>
                <w:sz w:val="22"/>
                <w:szCs w:val="22"/>
              </w:rPr>
              <w:t xml:space="preserve"> </w:t>
            </w:r>
            <w:r w:rsidRPr="000974CA">
              <w:rPr>
                <w:b/>
                <w:sz w:val="22"/>
                <w:szCs w:val="22"/>
              </w:rPr>
              <w:t>апреля 201</w:t>
            </w:r>
            <w:r w:rsidR="00A822F7">
              <w:rPr>
                <w:b/>
                <w:sz w:val="22"/>
                <w:szCs w:val="22"/>
              </w:rPr>
              <w:t>6</w:t>
            </w:r>
            <w:r w:rsidRPr="000974CA">
              <w:rPr>
                <w:b/>
                <w:sz w:val="22"/>
                <w:szCs w:val="22"/>
              </w:rPr>
              <w:t xml:space="preserve"> года.</w:t>
            </w:r>
          </w:p>
          <w:p w:rsidR="00D1168F" w:rsidRPr="000974CA" w:rsidRDefault="00D1168F" w:rsidP="00011817">
            <w:pPr>
              <w:jc w:val="both"/>
            </w:pPr>
          </w:p>
        </w:tc>
      </w:tr>
    </w:tbl>
    <w:p w:rsidR="00D1168F" w:rsidRPr="000974CA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011817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A822F7" w:rsidP="00A82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1168F" w:rsidRPr="00097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097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2F3039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A822F7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</w:t>
            </w:r>
            <w:r w:rsidR="00A822F7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E6" w:rsidRDefault="00C16CE6">
      <w:r>
        <w:separator/>
      </w:r>
    </w:p>
  </w:endnote>
  <w:endnote w:type="continuationSeparator" w:id="0">
    <w:p w:rsidR="00C16CE6" w:rsidRDefault="00C1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C16CE6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03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C16CE6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E6" w:rsidRDefault="00C16CE6">
      <w:r>
        <w:separator/>
      </w:r>
    </w:p>
  </w:footnote>
  <w:footnote w:type="continuationSeparator" w:id="0">
    <w:p w:rsidR="00C16CE6" w:rsidRDefault="00C1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6F218B"/>
    <w:rsid w:val="00734521"/>
    <w:rsid w:val="007D375C"/>
    <w:rsid w:val="007E2D7F"/>
    <w:rsid w:val="00941DFF"/>
    <w:rsid w:val="009B6B3E"/>
    <w:rsid w:val="00A822F7"/>
    <w:rsid w:val="00AE5188"/>
    <w:rsid w:val="00C16CE6"/>
    <w:rsid w:val="00D034E1"/>
    <w:rsid w:val="00D1168F"/>
    <w:rsid w:val="00EA0E5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Chayko, Natalya</cp:lastModifiedBy>
  <cp:revision>3</cp:revision>
  <dcterms:created xsi:type="dcterms:W3CDTF">2015-04-14T15:19:00Z</dcterms:created>
  <dcterms:modified xsi:type="dcterms:W3CDTF">2016-04-11T07:27:00Z</dcterms:modified>
</cp:coreProperties>
</file>