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8F" w:rsidRPr="00A55A54" w:rsidRDefault="00D1168F" w:rsidP="00D1168F">
      <w:pPr>
        <w:jc w:val="center"/>
        <w:rPr>
          <w:b/>
          <w:bCs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существенном факте </w:t>
      </w:r>
      <w:r>
        <w:rPr>
          <w:b/>
          <w:bCs/>
          <w:sz w:val="24"/>
          <w:szCs w:val="24"/>
        </w:rPr>
        <w:br/>
      </w:r>
      <w:r w:rsidRPr="00DD27DF">
        <w:rPr>
          <w:b/>
          <w:bCs/>
          <w:sz w:val="24"/>
          <w:szCs w:val="24"/>
        </w:rPr>
        <w:t>«</w:t>
      </w:r>
      <w:r w:rsidRPr="00A56DDA">
        <w:rPr>
          <w:b/>
          <w:bCs/>
          <w:sz w:val="24"/>
          <w:szCs w:val="24"/>
        </w:rPr>
        <w:t>Об отдельных решениях, принятых советом директоров эмитента</w:t>
      </w:r>
      <w:r>
        <w:rPr>
          <w:b/>
          <w:bCs/>
          <w:sz w:val="24"/>
          <w:szCs w:val="24"/>
        </w:rPr>
        <w:t>»</w:t>
      </w:r>
    </w:p>
    <w:p w:rsidR="00D1168F" w:rsidRPr="00B54E22" w:rsidRDefault="00D1168F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5081"/>
      </w:tblGrid>
      <w:tr w:rsidR="00D1168F" w:rsidRPr="009A748C" w:rsidTr="006A573C">
        <w:tc>
          <w:tcPr>
            <w:tcW w:w="10312" w:type="dxa"/>
            <w:gridSpan w:val="2"/>
          </w:tcPr>
          <w:p w:rsidR="00D1168F" w:rsidRPr="009A748C" w:rsidRDefault="00D1168F" w:rsidP="006A573C">
            <w:pPr>
              <w:jc w:val="center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6A573C">
        <w:tc>
          <w:tcPr>
            <w:tcW w:w="5231" w:type="dxa"/>
          </w:tcPr>
          <w:p w:rsidR="00D1168F" w:rsidRPr="009A748C" w:rsidRDefault="00D1168F" w:rsidP="006A573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81" w:type="dxa"/>
          </w:tcPr>
          <w:p w:rsidR="00D1168F" w:rsidRPr="009A748C" w:rsidRDefault="00D1168F" w:rsidP="006A573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1168F" w:rsidRPr="009A748C" w:rsidTr="006A573C">
        <w:tc>
          <w:tcPr>
            <w:tcW w:w="5231" w:type="dxa"/>
          </w:tcPr>
          <w:p w:rsidR="00D1168F" w:rsidRPr="009A748C" w:rsidRDefault="00D1168F" w:rsidP="006A573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81" w:type="dxa"/>
          </w:tcPr>
          <w:p w:rsidR="00D1168F" w:rsidRPr="009A748C" w:rsidRDefault="00D1168F" w:rsidP="006A573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6A573C">
        <w:tc>
          <w:tcPr>
            <w:tcW w:w="5231" w:type="dxa"/>
          </w:tcPr>
          <w:p w:rsidR="00D1168F" w:rsidRPr="009A748C" w:rsidRDefault="00D1168F" w:rsidP="006A573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81" w:type="dxa"/>
          </w:tcPr>
          <w:p w:rsidR="00D1168F" w:rsidRPr="009A748C" w:rsidRDefault="00DF2CF7" w:rsidP="006A573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Федерация, город Москва</w:t>
            </w:r>
          </w:p>
        </w:tc>
      </w:tr>
      <w:tr w:rsidR="00D1168F" w:rsidRPr="009A748C" w:rsidTr="006A573C">
        <w:tc>
          <w:tcPr>
            <w:tcW w:w="5231" w:type="dxa"/>
          </w:tcPr>
          <w:p w:rsidR="00D1168F" w:rsidRPr="009A748C" w:rsidRDefault="00D1168F" w:rsidP="006A573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81" w:type="dxa"/>
          </w:tcPr>
          <w:p w:rsidR="00D1168F" w:rsidRPr="009A748C" w:rsidRDefault="00D1168F" w:rsidP="006A573C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6A573C">
        <w:tc>
          <w:tcPr>
            <w:tcW w:w="5231" w:type="dxa"/>
          </w:tcPr>
          <w:p w:rsidR="00D1168F" w:rsidRPr="009A748C" w:rsidRDefault="00D1168F" w:rsidP="006A573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81" w:type="dxa"/>
          </w:tcPr>
          <w:p w:rsidR="00D1168F" w:rsidRPr="009A748C" w:rsidRDefault="00D1168F" w:rsidP="006A573C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6A573C">
        <w:tc>
          <w:tcPr>
            <w:tcW w:w="5231" w:type="dxa"/>
          </w:tcPr>
          <w:p w:rsidR="00D1168F" w:rsidRPr="009A748C" w:rsidRDefault="00D1168F" w:rsidP="006A573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81" w:type="dxa"/>
          </w:tcPr>
          <w:p w:rsidR="00D1168F" w:rsidRPr="009A748C" w:rsidRDefault="00D1168F" w:rsidP="006A573C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  <w:r w:rsidRPr="009A748C">
              <w:rPr>
                <w:b/>
                <w:sz w:val="22"/>
                <w:szCs w:val="22"/>
              </w:rPr>
              <w:br/>
            </w:r>
          </w:p>
        </w:tc>
      </w:tr>
      <w:tr w:rsidR="00D1168F" w:rsidRPr="009A748C" w:rsidTr="006A573C">
        <w:tc>
          <w:tcPr>
            <w:tcW w:w="5231" w:type="dxa"/>
          </w:tcPr>
          <w:p w:rsidR="00D1168F" w:rsidRPr="009A748C" w:rsidRDefault="00D1168F" w:rsidP="006A573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81" w:type="dxa"/>
          </w:tcPr>
          <w:p w:rsidR="00D1168F" w:rsidRPr="0094307C" w:rsidRDefault="00D1168F" w:rsidP="006A573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Pr="0094307C">
              <w:rPr>
                <w:b/>
                <w:i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D1168F" w:rsidRPr="001D75E2" w:rsidTr="006A573C">
        <w:tc>
          <w:tcPr>
            <w:tcW w:w="10278" w:type="dxa"/>
          </w:tcPr>
          <w:p w:rsidR="00D1168F" w:rsidRPr="001D75E2" w:rsidRDefault="00D1168F" w:rsidP="006A573C">
            <w:pPr>
              <w:jc w:val="center"/>
            </w:pPr>
            <w:r w:rsidRPr="001D75E2">
              <w:t>2. Содержание сообщения</w:t>
            </w:r>
            <w:r>
              <w:t xml:space="preserve"> </w:t>
            </w:r>
          </w:p>
        </w:tc>
      </w:tr>
      <w:tr w:rsidR="00D1168F" w:rsidRPr="003C333B" w:rsidTr="006A573C">
        <w:tc>
          <w:tcPr>
            <w:tcW w:w="10278" w:type="dxa"/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  <w:bookmarkStart w:id="0" w:name="_GoBack"/>
            <w:r w:rsidRPr="003C333B">
              <w:rPr>
                <w:sz w:val="22"/>
                <w:szCs w:val="22"/>
              </w:rPr>
              <w:t xml:space="preserve">2.1. Кворум заседания совета директоров эмитента и результаты голосования по вопросам о принятии решений, </w:t>
            </w:r>
            <w:r w:rsidRPr="003C333B">
              <w:rPr>
                <w:color w:val="333333"/>
                <w:sz w:val="22"/>
                <w:szCs w:val="22"/>
                <w:shd w:val="clear" w:color="auto" w:fill="FFFFFF"/>
              </w:rPr>
              <w:t xml:space="preserve">предусмотренных пунктом </w:t>
            </w:r>
            <w:r w:rsidR="00E72A04">
              <w:rPr>
                <w:color w:val="333333"/>
                <w:sz w:val="22"/>
                <w:szCs w:val="22"/>
                <w:shd w:val="clear" w:color="auto" w:fill="FFFFFF"/>
              </w:rPr>
              <w:t>15.1</w:t>
            </w:r>
            <w:r w:rsidRPr="003C333B">
              <w:rPr>
                <w:color w:val="333333"/>
                <w:sz w:val="22"/>
                <w:szCs w:val="22"/>
                <w:shd w:val="clear" w:color="auto" w:fill="FFFFFF"/>
              </w:rPr>
              <w:t xml:space="preserve"> Положения о раскрытии информации</w:t>
            </w:r>
            <w:r w:rsidRPr="003C333B">
              <w:rPr>
                <w:sz w:val="22"/>
                <w:szCs w:val="22"/>
              </w:rPr>
              <w:t xml:space="preserve">: </w:t>
            </w:r>
          </w:p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</w:p>
          <w:p w:rsidR="00D1168F" w:rsidRPr="003C333B" w:rsidRDefault="00D1168F" w:rsidP="006A573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333333"/>
                <w:sz w:val="22"/>
                <w:szCs w:val="22"/>
              </w:rPr>
            </w:pPr>
            <w:r w:rsidRPr="003C333B">
              <w:rPr>
                <w:b/>
                <w:i/>
                <w:color w:val="333333"/>
                <w:sz w:val="22"/>
                <w:szCs w:val="22"/>
              </w:rPr>
              <w:t>В голосовании по вопросу повестки дня приняли участие два из двух членов Совета директоров эмитента (</w:t>
            </w:r>
            <w:r w:rsidR="006A573C">
              <w:rPr>
                <w:b/>
                <w:i/>
                <w:color w:val="333333"/>
                <w:sz w:val="22"/>
                <w:szCs w:val="22"/>
              </w:rPr>
              <w:t>Сумарокова Т.А., Новиков М.Г.</w:t>
            </w:r>
            <w:r w:rsidRPr="003C333B">
              <w:rPr>
                <w:b/>
                <w:i/>
                <w:color w:val="333333"/>
                <w:sz w:val="22"/>
                <w:szCs w:val="22"/>
              </w:rPr>
              <w:t xml:space="preserve">), кворум </w:t>
            </w:r>
            <w:r w:rsidRPr="003C333B">
              <w:rPr>
                <w:b/>
                <w:bCs/>
                <w:i/>
                <w:sz w:val="22"/>
                <w:szCs w:val="22"/>
              </w:rPr>
              <w:t xml:space="preserve">для принятия решений по вопросам повестки дня  </w:t>
            </w:r>
            <w:r w:rsidRPr="003C333B">
              <w:rPr>
                <w:b/>
                <w:i/>
                <w:color w:val="333333"/>
                <w:sz w:val="22"/>
                <w:szCs w:val="22"/>
              </w:rPr>
              <w:t xml:space="preserve">имелся. </w:t>
            </w:r>
          </w:p>
          <w:p w:rsidR="00D1168F" w:rsidRPr="003C333B" w:rsidRDefault="00D1168F" w:rsidP="006A573C">
            <w:pPr>
              <w:adjustRightInd w:val="0"/>
              <w:spacing w:before="120" w:line="240" w:lineRule="atLeast"/>
              <w:rPr>
                <w:b/>
                <w:i/>
                <w:sz w:val="22"/>
                <w:szCs w:val="22"/>
              </w:rPr>
            </w:pPr>
            <w:r w:rsidRPr="003C333B">
              <w:rPr>
                <w:b/>
                <w:i/>
                <w:sz w:val="22"/>
                <w:szCs w:val="22"/>
              </w:rPr>
              <w:t>Решение по вопросу «Об утверждении Годового отчета Общества за 201</w:t>
            </w:r>
            <w:r w:rsidR="00196ECE" w:rsidRPr="00196ECE">
              <w:rPr>
                <w:b/>
                <w:i/>
                <w:sz w:val="22"/>
                <w:szCs w:val="22"/>
              </w:rPr>
              <w:t>6</w:t>
            </w:r>
            <w:r w:rsidRPr="003C333B">
              <w:rPr>
                <w:b/>
                <w:i/>
                <w:sz w:val="22"/>
                <w:szCs w:val="22"/>
              </w:rPr>
              <w:t xml:space="preserve"> год» принято единогласно.</w:t>
            </w:r>
          </w:p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</w:p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 xml:space="preserve">2.2. Содержание решений, </w:t>
            </w:r>
            <w:r w:rsidRPr="003C333B">
              <w:rPr>
                <w:color w:val="333333"/>
                <w:sz w:val="22"/>
                <w:szCs w:val="22"/>
                <w:shd w:val="clear" w:color="auto" w:fill="FFFFFF"/>
              </w:rPr>
              <w:t xml:space="preserve">предусмотренных пунктом </w:t>
            </w:r>
            <w:r w:rsidR="00E72A04">
              <w:rPr>
                <w:color w:val="333333"/>
                <w:sz w:val="22"/>
                <w:szCs w:val="22"/>
                <w:shd w:val="clear" w:color="auto" w:fill="FFFFFF"/>
              </w:rPr>
              <w:t>15.1</w:t>
            </w:r>
            <w:r w:rsidRPr="003C333B">
              <w:rPr>
                <w:color w:val="333333"/>
                <w:sz w:val="22"/>
                <w:szCs w:val="22"/>
                <w:shd w:val="clear" w:color="auto" w:fill="FFFFFF"/>
              </w:rPr>
              <w:t xml:space="preserve"> Положения о раскрытии информации,</w:t>
            </w:r>
            <w:r w:rsidRPr="003C333B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3C333B">
              <w:rPr>
                <w:sz w:val="22"/>
                <w:szCs w:val="22"/>
              </w:rPr>
              <w:t xml:space="preserve">принятых советом директоров эмитента: </w:t>
            </w:r>
          </w:p>
          <w:p w:rsidR="00D1168F" w:rsidRPr="003C333B" w:rsidRDefault="00D1168F" w:rsidP="006A573C">
            <w:pPr>
              <w:jc w:val="both"/>
              <w:rPr>
                <w:b/>
                <w:sz w:val="22"/>
                <w:szCs w:val="22"/>
              </w:rPr>
            </w:pPr>
          </w:p>
          <w:p w:rsidR="00D1168F" w:rsidRPr="003C333B" w:rsidRDefault="00D1168F" w:rsidP="006A573C">
            <w:pPr>
              <w:autoSpaceDE/>
              <w:autoSpaceDN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3C333B">
              <w:rPr>
                <w:b/>
                <w:i/>
                <w:sz w:val="22"/>
                <w:szCs w:val="22"/>
              </w:rPr>
              <w:t>Утвердить Годовой отчет Общества за 201</w:t>
            </w:r>
            <w:r w:rsidR="00196ECE" w:rsidRPr="00196ECE">
              <w:rPr>
                <w:b/>
                <w:i/>
                <w:sz w:val="22"/>
                <w:szCs w:val="22"/>
              </w:rPr>
              <w:t>6</w:t>
            </w:r>
            <w:r w:rsidRPr="003C333B">
              <w:rPr>
                <w:b/>
                <w:i/>
                <w:sz w:val="22"/>
                <w:szCs w:val="22"/>
              </w:rPr>
              <w:t xml:space="preserve"> год.</w:t>
            </w:r>
          </w:p>
          <w:p w:rsidR="00D1168F" w:rsidRPr="003C333B" w:rsidRDefault="00D1168F" w:rsidP="006A573C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</w:p>
          <w:p w:rsidR="00D1168F" w:rsidRPr="003C333B" w:rsidRDefault="00D1168F" w:rsidP="006A573C">
            <w:pPr>
              <w:jc w:val="both"/>
              <w:rPr>
                <w:b/>
                <w:i/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 xml:space="preserve">2.3. Дата проведения заседания совета директоров (наблюдательного совета) эмитента, на котором приняты соответствующие решения (дата окончания приема бюллетеней для голосования): </w:t>
            </w:r>
            <w:r w:rsidRPr="003C333B">
              <w:rPr>
                <w:b/>
                <w:i/>
                <w:sz w:val="22"/>
                <w:szCs w:val="22"/>
              </w:rPr>
              <w:t>«2</w:t>
            </w:r>
            <w:r w:rsidR="004A26C7" w:rsidRPr="004A26C7">
              <w:rPr>
                <w:b/>
                <w:i/>
                <w:sz w:val="22"/>
                <w:szCs w:val="22"/>
              </w:rPr>
              <w:t>4</w:t>
            </w:r>
            <w:r w:rsidRPr="003C333B">
              <w:rPr>
                <w:b/>
                <w:i/>
                <w:sz w:val="22"/>
                <w:szCs w:val="22"/>
              </w:rPr>
              <w:t>» апреля 201</w:t>
            </w:r>
            <w:r w:rsidR="004A26C7" w:rsidRPr="004A26C7">
              <w:rPr>
                <w:b/>
                <w:i/>
                <w:sz w:val="22"/>
                <w:szCs w:val="22"/>
              </w:rPr>
              <w:t>7</w:t>
            </w:r>
            <w:r w:rsidRPr="003C333B">
              <w:rPr>
                <w:b/>
                <w:i/>
                <w:sz w:val="22"/>
                <w:szCs w:val="22"/>
              </w:rPr>
              <w:t xml:space="preserve"> года. </w:t>
            </w:r>
          </w:p>
          <w:p w:rsidR="00D1168F" w:rsidRPr="003C333B" w:rsidRDefault="00D1168F" w:rsidP="006A573C">
            <w:pPr>
              <w:jc w:val="both"/>
              <w:rPr>
                <w:i/>
                <w:sz w:val="22"/>
                <w:szCs w:val="22"/>
              </w:rPr>
            </w:pPr>
          </w:p>
          <w:p w:rsidR="00D1168F" w:rsidRPr="003C333B" w:rsidRDefault="00D1168F" w:rsidP="006A573C">
            <w:pPr>
              <w:jc w:val="both"/>
              <w:rPr>
                <w:b/>
                <w:i/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proofErr w:type="gramStart"/>
            <w:r w:rsidRPr="003C333B">
              <w:rPr>
                <w:b/>
                <w:i/>
                <w:sz w:val="22"/>
                <w:szCs w:val="22"/>
              </w:rPr>
              <w:t xml:space="preserve">Протокол № </w:t>
            </w:r>
            <w:r w:rsidR="00196ECE">
              <w:rPr>
                <w:b/>
                <w:i/>
                <w:sz w:val="22"/>
                <w:szCs w:val="22"/>
              </w:rPr>
              <w:t>б</w:t>
            </w:r>
            <w:proofErr w:type="gramEnd"/>
            <w:r w:rsidR="00196ECE">
              <w:rPr>
                <w:b/>
                <w:i/>
                <w:sz w:val="22"/>
                <w:szCs w:val="22"/>
              </w:rPr>
              <w:t>/н</w:t>
            </w:r>
            <w:r w:rsidRPr="003C333B">
              <w:rPr>
                <w:b/>
                <w:i/>
                <w:sz w:val="22"/>
                <w:szCs w:val="22"/>
              </w:rPr>
              <w:t xml:space="preserve"> заседания Совета директоров ООО «ИКС 5 ФИНАНС» от «2</w:t>
            </w:r>
            <w:r w:rsidR="00196ECE" w:rsidRPr="00196ECE">
              <w:rPr>
                <w:b/>
                <w:i/>
                <w:sz w:val="22"/>
                <w:szCs w:val="22"/>
              </w:rPr>
              <w:t>4</w:t>
            </w:r>
            <w:r w:rsidRPr="003C333B">
              <w:rPr>
                <w:b/>
                <w:i/>
                <w:sz w:val="22"/>
                <w:szCs w:val="22"/>
              </w:rPr>
              <w:t>» апреля  201</w:t>
            </w:r>
            <w:r w:rsidR="004A26C7" w:rsidRPr="004A26C7">
              <w:rPr>
                <w:b/>
                <w:i/>
                <w:sz w:val="22"/>
                <w:szCs w:val="22"/>
              </w:rPr>
              <w:t>7</w:t>
            </w:r>
            <w:r w:rsidRPr="003C333B">
              <w:rPr>
                <w:b/>
                <w:i/>
                <w:sz w:val="22"/>
                <w:szCs w:val="22"/>
              </w:rPr>
              <w:t xml:space="preserve"> года.</w:t>
            </w:r>
          </w:p>
          <w:bookmarkEnd w:id="0"/>
          <w:p w:rsidR="00D1168F" w:rsidRPr="003C333B" w:rsidRDefault="00D1168F" w:rsidP="006A573C">
            <w:pPr>
              <w:jc w:val="both"/>
            </w:pPr>
          </w:p>
        </w:tc>
      </w:tr>
    </w:tbl>
    <w:p w:rsidR="00D1168F" w:rsidRPr="003C333B" w:rsidRDefault="00D1168F" w:rsidP="00D1168F">
      <w:pPr>
        <w:jc w:val="both"/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3C333B" w:rsidTr="006A573C">
        <w:trPr>
          <w:cantSplit/>
        </w:trPr>
        <w:tc>
          <w:tcPr>
            <w:tcW w:w="10198" w:type="dxa"/>
            <w:gridSpan w:val="11"/>
          </w:tcPr>
          <w:p w:rsidR="00D1168F" w:rsidRPr="003C333B" w:rsidRDefault="00D1168F" w:rsidP="006A573C">
            <w:pPr>
              <w:jc w:val="center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3. Подпись</w:t>
            </w:r>
          </w:p>
        </w:tc>
      </w:tr>
      <w:tr w:rsidR="00D1168F" w:rsidRPr="003C333B" w:rsidTr="006A5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3C333B" w:rsidRDefault="00D1168F" w:rsidP="006A573C">
            <w:pPr>
              <w:ind w:left="57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3C333B" w:rsidRDefault="00D1168F" w:rsidP="006A573C">
            <w:pPr>
              <w:ind w:left="57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3C333B" w:rsidRDefault="00143BCB" w:rsidP="006A573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Коржова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А.А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3C333B" w:rsidTr="006A5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3C333B" w:rsidRDefault="00D1168F" w:rsidP="006A573C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3C333B" w:rsidRDefault="00D1168F" w:rsidP="006A573C">
            <w:pPr>
              <w:jc w:val="center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6A5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3C333B" w:rsidRDefault="00D1168F" w:rsidP="006A573C">
            <w:pPr>
              <w:ind w:left="57"/>
              <w:jc w:val="both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3C333B" w:rsidRDefault="00D1168F" w:rsidP="00DF2CF7">
            <w:pPr>
              <w:jc w:val="center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2</w:t>
            </w:r>
            <w:r w:rsidR="00DF2CF7">
              <w:rPr>
                <w:sz w:val="22"/>
                <w:szCs w:val="22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3C333B" w:rsidRDefault="00D1168F" w:rsidP="006A573C">
            <w:pPr>
              <w:jc w:val="center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3C333B" w:rsidRDefault="00D1168F" w:rsidP="006A573C">
            <w:pPr>
              <w:jc w:val="both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A26C7" w:rsidRDefault="00D1168F" w:rsidP="004A26C7">
            <w:pPr>
              <w:jc w:val="both"/>
              <w:rPr>
                <w:sz w:val="22"/>
                <w:szCs w:val="22"/>
                <w:lang w:val="en-US"/>
              </w:rPr>
            </w:pPr>
            <w:r w:rsidRPr="003C333B">
              <w:rPr>
                <w:sz w:val="22"/>
                <w:szCs w:val="22"/>
              </w:rPr>
              <w:t>1</w:t>
            </w:r>
            <w:r w:rsidR="004A26C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3C333B" w:rsidRDefault="00D1168F" w:rsidP="006A573C">
            <w:pPr>
              <w:ind w:left="57"/>
              <w:jc w:val="both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6A573C">
            <w:pPr>
              <w:jc w:val="center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6A5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6A573C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6A573C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6A573C">
      <w:footerReference w:type="even" r:id="rId7"/>
      <w:foot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D2" w:rsidRDefault="009D73D2">
      <w:r>
        <w:separator/>
      </w:r>
    </w:p>
  </w:endnote>
  <w:endnote w:type="continuationSeparator" w:id="0">
    <w:p w:rsidR="009D73D2" w:rsidRDefault="009D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CB" w:rsidRDefault="00143BCB" w:rsidP="006A57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BCB" w:rsidRDefault="00143BCB" w:rsidP="006A573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CB" w:rsidRDefault="00143BCB" w:rsidP="006A57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6C7">
      <w:rPr>
        <w:rStyle w:val="a5"/>
        <w:noProof/>
      </w:rPr>
      <w:t>1</w:t>
    </w:r>
    <w:r>
      <w:rPr>
        <w:rStyle w:val="a5"/>
      </w:rPr>
      <w:fldChar w:fldCharType="end"/>
    </w:r>
  </w:p>
  <w:p w:rsidR="00143BCB" w:rsidRDefault="00143BCB" w:rsidP="006A57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D2" w:rsidRDefault="009D73D2">
      <w:r>
        <w:separator/>
      </w:r>
    </w:p>
  </w:footnote>
  <w:footnote w:type="continuationSeparator" w:id="0">
    <w:p w:rsidR="009D73D2" w:rsidRDefault="009D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143BCB"/>
    <w:rsid w:val="00196ECE"/>
    <w:rsid w:val="00220138"/>
    <w:rsid w:val="003C333B"/>
    <w:rsid w:val="004A26C7"/>
    <w:rsid w:val="004D4C46"/>
    <w:rsid w:val="006A573C"/>
    <w:rsid w:val="007D375C"/>
    <w:rsid w:val="00861A6F"/>
    <w:rsid w:val="00931241"/>
    <w:rsid w:val="00992D2C"/>
    <w:rsid w:val="009D73D2"/>
    <w:rsid w:val="00BA1930"/>
    <w:rsid w:val="00C02229"/>
    <w:rsid w:val="00C16C72"/>
    <w:rsid w:val="00D1168F"/>
    <w:rsid w:val="00DF2CF7"/>
    <w:rsid w:val="00E7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irina.sotnikova</cp:lastModifiedBy>
  <cp:revision>3</cp:revision>
  <cp:lastPrinted>2015-04-15T07:46:00Z</cp:lastPrinted>
  <dcterms:created xsi:type="dcterms:W3CDTF">2017-04-24T13:10:00Z</dcterms:created>
  <dcterms:modified xsi:type="dcterms:W3CDTF">2017-04-24T13:29:00Z</dcterms:modified>
</cp:coreProperties>
</file>