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870A0C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bCs/>
                <w:i/>
                <w:iCs/>
              </w:rPr>
              <w:t>Российская Федерация, г.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9B4616" w:rsidP="000345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345B5">
              <w:rPr>
                <w:b/>
                <w:i/>
              </w:rPr>
              <w:t>9</w:t>
            </w:r>
            <w:r w:rsidR="007234D9" w:rsidRPr="00A67310">
              <w:rPr>
                <w:b/>
                <w:i/>
              </w:rPr>
              <w:t>.0</w:t>
            </w:r>
            <w:r w:rsidR="000345B5">
              <w:rPr>
                <w:b/>
                <w:i/>
              </w:rPr>
              <w:t>4</w:t>
            </w:r>
            <w:bookmarkStart w:id="0" w:name="_GoBack"/>
            <w:bookmarkEnd w:id="0"/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20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577A59" w:rsidRPr="00A67310" w:rsidRDefault="00577A59" w:rsidP="00577A59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«ИКС 5 Ритейл Групп»</w:t>
            </w:r>
          </w:p>
          <w:p w:rsidR="00577A59" w:rsidRPr="00A67310" w:rsidRDefault="00577A59" w:rsidP="00577A59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A67310">
              <w:rPr>
                <w:b/>
                <w:i/>
              </w:rPr>
              <w:t>125368, город Москва, Ангелов пер., дом 7</w:t>
            </w:r>
          </w:p>
          <w:p w:rsidR="00577A59" w:rsidRPr="00A67310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A67310">
              <w:rPr>
                <w:b/>
                <w:i/>
              </w:rPr>
              <w:t>7733571872</w:t>
            </w:r>
          </w:p>
          <w:p w:rsidR="00577A59" w:rsidRPr="00A67310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A67310">
              <w:rPr>
                <w:b/>
                <w:i/>
              </w:rPr>
              <w:t>1067746744955</w:t>
            </w:r>
          </w:p>
          <w:p w:rsidR="00577A59" w:rsidRPr="00A67310" w:rsidRDefault="00577A59" w:rsidP="00577A59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0345B5" w:rsidRPr="000345B5" w:rsidRDefault="000345B5" w:rsidP="000345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0345B5">
              <w:rPr>
                <w:b/>
                <w:i/>
              </w:rPr>
              <w:t>Утвердить годовой отчет Общества за 2019 год.</w:t>
            </w:r>
          </w:p>
          <w:p w:rsidR="000345B5" w:rsidRPr="000345B5" w:rsidRDefault="000345B5" w:rsidP="000345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Pr="000345B5">
              <w:rPr>
                <w:b/>
                <w:i/>
              </w:rPr>
              <w:t>Утвердить годовую бухгалтерскую отчетность Общества за 2019 год.</w:t>
            </w:r>
          </w:p>
          <w:p w:rsidR="000345B5" w:rsidRPr="000345B5" w:rsidRDefault="000345B5" w:rsidP="000345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proofErr w:type="gramStart"/>
            <w:r w:rsidRPr="000345B5">
              <w:rPr>
                <w:b/>
                <w:i/>
              </w:rPr>
              <w:t>Утвердить ООО «СТАТУС-АУДИТ» (ОГРН 1077746354180, ИНН 7730556322, место нахождения: 121170, г. Москва, ул. Генерала Ермолова, д.10/6, кб.96, член саморегулируемой организации аудиторов АССОЦИАЦАЯ «СОДРУЖЕСТВО», включено в реестр аудиторов и аудиторских организаций Саморегулируемой организации аудиторов АССОЦИАЦИЯ «СОДРУЖЕСТВО» 23 июня 2014 г. за №11406020387) аудитором Общества сроком до следующего годового общего собрания участников Общества.</w:t>
            </w:r>
            <w:proofErr w:type="gramEnd"/>
            <w:r w:rsidRPr="000345B5">
              <w:rPr>
                <w:b/>
                <w:i/>
              </w:rPr>
              <w:t xml:space="preserve"> Определить размер оплаты услуг аудитора: 64 000 (Шестьдесят четыре тысячи) рублей 00 копеек. </w:t>
            </w:r>
          </w:p>
          <w:p w:rsidR="00577A59" w:rsidRPr="00A67310" w:rsidRDefault="00577A59" w:rsidP="00577A59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9B4616" w:rsidRPr="009B4616">
              <w:rPr>
                <w:b/>
                <w:i/>
                <w:sz w:val="20"/>
                <w:szCs w:val="20"/>
              </w:rPr>
              <w:t>2</w:t>
            </w:r>
            <w:r w:rsidR="000345B5">
              <w:rPr>
                <w:b/>
                <w:i/>
                <w:sz w:val="20"/>
                <w:szCs w:val="20"/>
              </w:rPr>
              <w:t>9</w:t>
            </w:r>
            <w:r w:rsidRPr="00A67310">
              <w:rPr>
                <w:b/>
                <w:i/>
                <w:sz w:val="20"/>
                <w:szCs w:val="20"/>
              </w:rPr>
              <w:t xml:space="preserve"> </w:t>
            </w:r>
            <w:r w:rsidR="00A72358" w:rsidRPr="00A67310">
              <w:rPr>
                <w:b/>
                <w:i/>
                <w:sz w:val="20"/>
                <w:szCs w:val="20"/>
              </w:rPr>
              <w:t>а</w:t>
            </w:r>
            <w:r w:rsidR="000345B5">
              <w:rPr>
                <w:b/>
                <w:i/>
                <w:sz w:val="20"/>
                <w:szCs w:val="20"/>
              </w:rPr>
              <w:t>преля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A72358" w:rsidRPr="00A67310">
              <w:rPr>
                <w:b/>
                <w:i/>
                <w:sz w:val="20"/>
                <w:szCs w:val="20"/>
              </w:rPr>
              <w:t>20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0345B5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9B4616">
              <w:rPr>
                <w:b/>
                <w:i/>
              </w:rPr>
              <w:t>2</w:t>
            </w:r>
            <w:r w:rsidR="000345B5">
              <w:rPr>
                <w:b/>
                <w:i/>
              </w:rPr>
              <w:t>9</w:t>
            </w:r>
            <w:r w:rsidRPr="00A67310">
              <w:rPr>
                <w:b/>
                <w:i/>
              </w:rPr>
              <w:t xml:space="preserve"> </w:t>
            </w:r>
            <w:r w:rsidR="000345B5">
              <w:rPr>
                <w:b/>
                <w:i/>
              </w:rPr>
              <w:t>апреля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20</w:t>
            </w:r>
            <w:r w:rsidRPr="00A67310">
              <w:rPr>
                <w:b/>
                <w:i/>
              </w:rPr>
              <w:t xml:space="preserve"> года.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1D2BF7" w:rsidP="001D2BF7">
            <w:pPr>
              <w:jc w:val="center"/>
            </w:pPr>
            <w:r w:rsidRPr="00A67310">
              <w:t>В</w:t>
            </w:r>
            <w:r w:rsidR="00D1168F" w:rsidRPr="00A67310">
              <w:t>.</w:t>
            </w:r>
            <w:r w:rsidRPr="00A67310">
              <w:t>Д</w:t>
            </w:r>
            <w:r w:rsidR="00D1168F" w:rsidRPr="00A67310">
              <w:t>.</w:t>
            </w:r>
            <w:r w:rsidR="00A822F7" w:rsidRPr="00A67310">
              <w:t xml:space="preserve"> </w:t>
            </w:r>
            <w:proofErr w:type="spellStart"/>
            <w:r w:rsidRPr="00A67310"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9B4616" w:rsidP="000345B5">
            <w:pPr>
              <w:jc w:val="center"/>
            </w:pPr>
            <w:r>
              <w:t>2</w:t>
            </w:r>
            <w:r w:rsidR="000345B5"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0345B5" w:rsidP="00805F18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6E2C0A">
            <w:pPr>
              <w:jc w:val="both"/>
            </w:pPr>
            <w:r w:rsidRPr="00A67310"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proofErr w:type="gramStart"/>
            <w:r w:rsidRPr="00A67310">
              <w:t>г</w:t>
            </w:r>
            <w:proofErr w:type="gramEnd"/>
            <w:r w:rsidRPr="00A67310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0345B5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45B5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0345B5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abstractNum w:abstractNumId="4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345B5"/>
    <w:rsid w:val="000974CA"/>
    <w:rsid w:val="001A73F7"/>
    <w:rsid w:val="001D2BF7"/>
    <w:rsid w:val="00245908"/>
    <w:rsid w:val="002F3039"/>
    <w:rsid w:val="004029D4"/>
    <w:rsid w:val="00422541"/>
    <w:rsid w:val="004C52D4"/>
    <w:rsid w:val="00574F23"/>
    <w:rsid w:val="00577A59"/>
    <w:rsid w:val="006E2C0A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345B5"/>
    <w:pPr>
      <w:autoSpaceDE/>
      <w:autoSpaceDN/>
      <w:spacing w:after="120"/>
      <w:ind w:left="567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345B5"/>
    <w:pPr>
      <w:autoSpaceDE/>
      <w:autoSpaceDN/>
      <w:spacing w:after="120"/>
      <w:ind w:left="567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3</cp:revision>
  <dcterms:created xsi:type="dcterms:W3CDTF">2020-03-23T11:21:00Z</dcterms:created>
  <dcterms:modified xsi:type="dcterms:W3CDTF">2020-04-29T13:16:00Z</dcterms:modified>
</cp:coreProperties>
</file>